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9578" w:type="dxa"/>
        <w:tblLook w:val="04A0" w:firstRow="1" w:lastRow="0" w:firstColumn="1" w:lastColumn="0" w:noHBand="0" w:noVBand="1"/>
      </w:tblPr>
      <w:tblGrid>
        <w:gridCol w:w="1476"/>
        <w:gridCol w:w="1356"/>
        <w:gridCol w:w="1357"/>
        <w:gridCol w:w="1349"/>
        <w:gridCol w:w="1349"/>
        <w:gridCol w:w="1350"/>
        <w:gridCol w:w="1341"/>
      </w:tblGrid>
      <w:tr w:rsidR="00251A1C" w:rsidTr="00251A1C">
        <w:trPr>
          <w:trHeight w:val="831"/>
        </w:trPr>
        <w:tc>
          <w:tcPr>
            <w:tcW w:w="1476" w:type="dxa"/>
            <w:shd w:val="clear" w:color="auto" w:fill="FFFFFF" w:themeFill="background1"/>
          </w:tcPr>
          <w:p w:rsidR="00251A1C" w:rsidRDefault="00251A1C" w:rsidP="00D63A60">
            <w:pPr>
              <w:pStyle w:val="a3"/>
              <w:spacing w:before="0" w:beforeAutospacing="0" w:after="360" w:afterAutospacing="0"/>
              <w:rPr>
                <w:color w:val="000000"/>
                <w:sz w:val="36"/>
                <w:szCs w:val="36"/>
              </w:rPr>
            </w:pPr>
            <w:r w:rsidRPr="00013120">
              <w:rPr>
                <w:rFonts w:hint="eastAsia"/>
                <w:color w:val="000000"/>
                <w:sz w:val="36"/>
                <w:szCs w:val="36"/>
              </w:rPr>
              <w:t xml:space="preserve">2.3.1. </w:t>
            </w:r>
            <w:r>
              <w:rPr>
                <w:rFonts w:hint="eastAsia"/>
                <w:color w:val="000000"/>
                <w:sz w:val="36"/>
                <w:szCs w:val="36"/>
              </w:rPr>
              <w:t>系统分析，信息管理和处理，</w:t>
            </w:r>
            <w:r w:rsidRPr="00013120">
              <w:rPr>
                <w:rFonts w:hint="eastAsia"/>
                <w:color w:val="000000"/>
                <w:sz w:val="36"/>
                <w:szCs w:val="36"/>
              </w:rPr>
              <w:t>统计</w:t>
            </w:r>
          </w:p>
        </w:tc>
        <w:tc>
          <w:tcPr>
            <w:tcW w:w="1356" w:type="dxa"/>
          </w:tcPr>
          <w:p w:rsidR="00251A1C" w:rsidRDefault="00251A1C" w:rsidP="00D63A60">
            <w:pPr>
              <w:pStyle w:val="a3"/>
              <w:spacing w:before="0" w:beforeAutospacing="0" w:after="360" w:afterAutospacing="0"/>
              <w:rPr>
                <w:color w:val="000000"/>
                <w:sz w:val="36"/>
                <w:szCs w:val="36"/>
              </w:rPr>
            </w:pPr>
            <w:r>
              <w:rPr>
                <w:rFonts w:hint="eastAsia"/>
                <w:color w:val="000000"/>
                <w:sz w:val="36"/>
                <w:szCs w:val="36"/>
              </w:rPr>
              <w:t>系统分析，信息管理和处理，</w:t>
            </w:r>
            <w:r w:rsidRPr="00013120">
              <w:rPr>
                <w:rFonts w:hint="eastAsia"/>
                <w:color w:val="000000"/>
                <w:sz w:val="36"/>
                <w:szCs w:val="36"/>
              </w:rPr>
              <w:t>统计</w:t>
            </w:r>
          </w:p>
        </w:tc>
        <w:tc>
          <w:tcPr>
            <w:tcW w:w="1357" w:type="dxa"/>
            <w:shd w:val="clear" w:color="auto" w:fill="FFFFFF" w:themeFill="background1"/>
          </w:tcPr>
          <w:p w:rsidR="00251A1C" w:rsidRDefault="00251A1C" w:rsidP="00D63A60">
            <w:pPr>
              <w:pStyle w:val="a3"/>
              <w:spacing w:before="0" w:beforeAutospacing="0" w:after="360" w:afterAutospacing="0"/>
              <w:rPr>
                <w:color w:val="000000"/>
                <w:sz w:val="36"/>
                <w:szCs w:val="36"/>
              </w:rPr>
            </w:pPr>
            <w:r w:rsidRPr="00B30944">
              <w:rPr>
                <w:rFonts w:hint="eastAsia"/>
                <w:sz w:val="36"/>
                <w:szCs w:val="36"/>
                <w:lang w:val="ru-RU"/>
              </w:rPr>
              <w:t>数学、物理和信息技术学</w:t>
            </w:r>
            <w:bookmarkStart w:id="0" w:name="_GoBack"/>
            <w:bookmarkEnd w:id="0"/>
            <w:r w:rsidRPr="00B30944">
              <w:rPr>
                <w:rFonts w:hint="eastAsia"/>
                <w:sz w:val="36"/>
                <w:szCs w:val="36"/>
                <w:lang w:val="ru-RU"/>
              </w:rPr>
              <w:t>院</w:t>
            </w:r>
          </w:p>
        </w:tc>
        <w:tc>
          <w:tcPr>
            <w:tcW w:w="1349" w:type="dxa"/>
          </w:tcPr>
          <w:p w:rsidR="00251A1C" w:rsidRDefault="00251A1C" w:rsidP="00D63A60">
            <w:pPr>
              <w:pStyle w:val="a3"/>
              <w:spacing w:before="0" w:beforeAutospacing="0" w:after="360" w:afterAutospacing="0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全日制</w:t>
            </w:r>
          </w:p>
        </w:tc>
        <w:tc>
          <w:tcPr>
            <w:tcW w:w="1349" w:type="dxa"/>
          </w:tcPr>
          <w:p w:rsidR="00251A1C" w:rsidRDefault="00251A1C" w:rsidP="00D63A60">
            <w:pPr>
              <w:pStyle w:val="a3"/>
              <w:spacing w:before="0" w:beforeAutospacing="0" w:after="360" w:afterAutospacing="0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三年</w:t>
            </w:r>
          </w:p>
        </w:tc>
        <w:tc>
          <w:tcPr>
            <w:tcW w:w="1350" w:type="dxa"/>
          </w:tcPr>
          <w:p w:rsidR="00251A1C" w:rsidRDefault="00251A1C" w:rsidP="00D63A60">
            <w:pPr>
              <w:pStyle w:val="a3"/>
              <w:spacing w:before="0" w:beforeAutospacing="0" w:after="360" w:afterAutospacing="0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俄语</w:t>
            </w:r>
          </w:p>
        </w:tc>
        <w:tc>
          <w:tcPr>
            <w:tcW w:w="1341" w:type="dxa"/>
          </w:tcPr>
          <w:p w:rsidR="00251A1C" w:rsidRDefault="00251A1C" w:rsidP="00D63A60">
            <w:pPr>
              <w:pStyle w:val="a3"/>
              <w:spacing w:before="0" w:beforeAutospacing="0" w:after="360" w:afterAutospacing="0"/>
              <w:rPr>
                <w:color w:val="000000"/>
                <w:sz w:val="36"/>
                <w:szCs w:val="36"/>
              </w:rPr>
            </w:pPr>
          </w:p>
        </w:tc>
      </w:tr>
      <w:tr w:rsidR="00251A1C" w:rsidTr="00D63A60">
        <w:trPr>
          <w:trHeight w:val="831"/>
        </w:trPr>
        <w:tc>
          <w:tcPr>
            <w:tcW w:w="9578" w:type="dxa"/>
            <w:gridSpan w:val="7"/>
          </w:tcPr>
          <w:p w:rsidR="00251A1C" w:rsidRPr="0030747E" w:rsidRDefault="00251A1C" w:rsidP="00D63A60">
            <w:pPr>
              <w:pStyle w:val="a3"/>
              <w:spacing w:after="360"/>
              <w:rPr>
                <w:color w:val="000000"/>
                <w:sz w:val="36"/>
                <w:szCs w:val="36"/>
              </w:rPr>
            </w:pPr>
            <w:r w:rsidRPr="0030747E">
              <w:rPr>
                <w:rFonts w:hint="eastAsia"/>
                <w:color w:val="000000"/>
                <w:sz w:val="36"/>
                <w:szCs w:val="36"/>
              </w:rPr>
              <w:t>该专业旨在为大学和研究机构培养高素质的科学和教学人才。研究生们正在准备技术科学博士论文，以获得技术科学博士学位</w:t>
            </w:r>
            <w:r>
              <w:rPr>
                <w:rFonts w:hint="eastAsia"/>
                <w:color w:val="000000"/>
                <w:sz w:val="36"/>
                <w:szCs w:val="36"/>
              </w:rPr>
              <w:t>。</w:t>
            </w:r>
            <w:r w:rsidRPr="0030747E">
              <w:rPr>
                <w:rFonts w:hint="eastAsia"/>
                <w:color w:val="000000"/>
                <w:sz w:val="36"/>
                <w:szCs w:val="36"/>
              </w:rPr>
              <w:t>研究领域包括复杂应用研究对象的系统分析方法的开发和应用、信息处理、有针对性的人类对研究对象的影响，</w:t>
            </w:r>
            <w:r>
              <w:rPr>
                <w:rFonts w:hint="eastAsia"/>
                <w:color w:val="000000"/>
                <w:sz w:val="36"/>
                <w:szCs w:val="36"/>
              </w:rPr>
              <w:t>比如</w:t>
            </w:r>
            <w:r w:rsidRPr="0030747E">
              <w:rPr>
                <w:rFonts w:hint="eastAsia"/>
                <w:color w:val="000000"/>
                <w:sz w:val="36"/>
                <w:szCs w:val="36"/>
              </w:rPr>
              <w:t>分析、建模、优化、改进管理和决策等，目的是提高研究对象的运行效率。</w:t>
            </w:r>
          </w:p>
          <w:p w:rsidR="00251A1C" w:rsidRPr="0030747E" w:rsidRDefault="00251A1C" w:rsidP="00D63A60">
            <w:pPr>
              <w:pStyle w:val="a3"/>
              <w:spacing w:after="360"/>
              <w:rPr>
                <w:color w:val="000000"/>
                <w:sz w:val="36"/>
                <w:szCs w:val="36"/>
              </w:rPr>
            </w:pPr>
          </w:p>
          <w:p w:rsidR="00251A1C" w:rsidRPr="0030747E" w:rsidRDefault="00251A1C" w:rsidP="00D63A60">
            <w:pPr>
              <w:pStyle w:val="a3"/>
              <w:spacing w:after="360"/>
              <w:rPr>
                <w:color w:val="000000"/>
                <w:sz w:val="36"/>
                <w:szCs w:val="36"/>
              </w:rPr>
            </w:pPr>
            <w:r>
              <w:rPr>
                <w:rFonts w:hint="eastAsia"/>
                <w:color w:val="000000"/>
                <w:sz w:val="36"/>
                <w:szCs w:val="36"/>
              </w:rPr>
              <w:t>就业方向：</w:t>
            </w:r>
            <w:r w:rsidRPr="0030747E">
              <w:rPr>
                <w:rFonts w:hint="eastAsia"/>
                <w:color w:val="000000"/>
                <w:sz w:val="36"/>
                <w:szCs w:val="36"/>
              </w:rPr>
              <w:t>系统分析、信息管理和处理领域的教师</w:t>
            </w:r>
            <w:r>
              <w:rPr>
                <w:rFonts w:hint="eastAsia"/>
                <w:color w:val="000000"/>
                <w:sz w:val="36"/>
                <w:szCs w:val="36"/>
              </w:rPr>
              <w:t>；</w:t>
            </w:r>
            <w:r w:rsidRPr="0030747E">
              <w:rPr>
                <w:rFonts w:hint="eastAsia"/>
                <w:color w:val="000000"/>
                <w:sz w:val="36"/>
                <w:szCs w:val="36"/>
              </w:rPr>
              <w:t>专家研究员</w:t>
            </w:r>
          </w:p>
          <w:p w:rsidR="00251A1C" w:rsidRPr="0030747E" w:rsidRDefault="00251A1C" w:rsidP="00D63A60">
            <w:pPr>
              <w:pStyle w:val="a3"/>
              <w:spacing w:after="360"/>
              <w:rPr>
                <w:color w:val="000000"/>
                <w:sz w:val="36"/>
                <w:szCs w:val="36"/>
              </w:rPr>
            </w:pPr>
            <w:r>
              <w:rPr>
                <w:rFonts w:hint="eastAsia"/>
                <w:color w:val="000000"/>
                <w:sz w:val="36"/>
                <w:szCs w:val="36"/>
              </w:rPr>
              <w:t>主修科目：</w:t>
            </w:r>
          </w:p>
          <w:p w:rsidR="00251A1C" w:rsidRPr="0030747E" w:rsidRDefault="00251A1C" w:rsidP="00D63A60">
            <w:pPr>
              <w:pStyle w:val="a3"/>
              <w:spacing w:after="360"/>
              <w:rPr>
                <w:color w:val="000000"/>
                <w:sz w:val="36"/>
                <w:szCs w:val="36"/>
              </w:rPr>
            </w:pPr>
            <w:r w:rsidRPr="0030747E">
              <w:rPr>
                <w:rFonts w:hint="eastAsia"/>
                <w:color w:val="000000"/>
                <w:sz w:val="36"/>
                <w:szCs w:val="36"/>
              </w:rPr>
              <w:t>系统分析、信息管理与处理</w:t>
            </w:r>
          </w:p>
          <w:p w:rsidR="00251A1C" w:rsidRDefault="00251A1C" w:rsidP="00D63A60">
            <w:pPr>
              <w:pStyle w:val="a3"/>
              <w:spacing w:before="0" w:beforeAutospacing="0" w:after="360" w:afterAutospacing="0"/>
              <w:rPr>
                <w:color w:val="000000"/>
                <w:sz w:val="36"/>
                <w:szCs w:val="36"/>
              </w:rPr>
            </w:pPr>
            <w:r w:rsidRPr="0030747E">
              <w:rPr>
                <w:rFonts w:hint="eastAsia"/>
                <w:color w:val="000000"/>
                <w:sz w:val="36"/>
                <w:szCs w:val="36"/>
              </w:rPr>
              <w:t>管理决策智力支持的方法和算法</w:t>
            </w:r>
          </w:p>
        </w:tc>
      </w:tr>
    </w:tbl>
    <w:p w:rsidR="00383F03" w:rsidRDefault="00383F03"/>
    <w:sectPr w:rsidR="00383F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469"/>
    <w:rsid w:val="001E2DD2"/>
    <w:rsid w:val="00251A1C"/>
    <w:rsid w:val="002B1469"/>
    <w:rsid w:val="00383F03"/>
    <w:rsid w:val="00840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0F8640-BDC3-4DA5-A8A0-5888F5A67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1A1C"/>
    <w:pPr>
      <w:spacing w:before="100" w:beforeAutospacing="1" w:after="100" w:afterAutospacing="1" w:line="240" w:lineRule="auto"/>
    </w:pPr>
    <w:rPr>
      <w:rFonts w:ascii="SimSun" w:eastAsia="SimSun" w:hAnsi="SimSun" w:cs="SimSun"/>
      <w:sz w:val="24"/>
      <w:szCs w:val="24"/>
      <w:lang w:val="en-US"/>
    </w:rPr>
  </w:style>
  <w:style w:type="table" w:styleId="a4">
    <w:name w:val="Table Grid"/>
    <w:basedOn w:val="a1"/>
    <w:uiPriority w:val="59"/>
    <w:rsid w:val="00251A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231</Characters>
  <Application>Microsoft Office Word</Application>
  <DocSecurity>0</DocSecurity>
  <Lines>1</Lines>
  <Paragraphs>1</Paragraphs>
  <ScaleCrop>false</ScaleCrop>
  <Company>SPecialiST RePack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2</cp:revision>
  <dcterms:created xsi:type="dcterms:W3CDTF">2024-03-12T06:50:00Z</dcterms:created>
  <dcterms:modified xsi:type="dcterms:W3CDTF">2024-03-12T06:50:00Z</dcterms:modified>
</cp:coreProperties>
</file>